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41B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AF0B1" w14:textId="77777777" w:rsidR="00740327" w:rsidRPr="00740327" w:rsidRDefault="00740327" w:rsidP="007403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327">
        <w:rPr>
          <w:rFonts w:ascii="Corbel" w:hAnsi="Corbel"/>
          <w:b/>
          <w:smallCaps/>
          <w:sz w:val="24"/>
          <w:szCs w:val="24"/>
        </w:rPr>
        <w:t>SYLABUS</w:t>
      </w:r>
    </w:p>
    <w:p w14:paraId="5A009BE7" w14:textId="77777777" w:rsidR="00740327" w:rsidRPr="00740327" w:rsidRDefault="00740327" w:rsidP="007403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40327">
        <w:rPr>
          <w:rFonts w:ascii="Corbel" w:hAnsi="Corbel"/>
          <w:b/>
          <w:smallCaps/>
          <w:sz w:val="24"/>
          <w:szCs w:val="24"/>
        </w:rPr>
        <w:t>dotyczy cyklu kształcenia</w:t>
      </w:r>
      <w:r w:rsidRPr="00740327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469D272" w14:textId="77777777" w:rsidR="00740327" w:rsidRPr="00740327" w:rsidRDefault="00740327" w:rsidP="007403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0327">
        <w:rPr>
          <w:rFonts w:ascii="Corbel" w:hAnsi="Corbel"/>
          <w:i/>
          <w:sz w:val="20"/>
          <w:szCs w:val="20"/>
        </w:rPr>
        <w:t>(skrajne daty</w:t>
      </w:r>
      <w:r w:rsidRPr="00740327">
        <w:rPr>
          <w:rFonts w:ascii="Corbel" w:hAnsi="Corbel"/>
          <w:sz w:val="20"/>
          <w:szCs w:val="20"/>
        </w:rPr>
        <w:t>)</w:t>
      </w:r>
    </w:p>
    <w:p w14:paraId="4ABB3DF9" w14:textId="77777777" w:rsidR="00740327" w:rsidRPr="00740327" w:rsidRDefault="00740327" w:rsidP="007403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40327">
        <w:rPr>
          <w:rFonts w:ascii="Corbel" w:hAnsi="Corbel"/>
          <w:sz w:val="20"/>
          <w:szCs w:val="20"/>
        </w:rPr>
        <w:tab/>
      </w:r>
      <w:r w:rsidRPr="00740327">
        <w:rPr>
          <w:rFonts w:ascii="Corbel" w:hAnsi="Corbel"/>
          <w:sz w:val="20"/>
          <w:szCs w:val="20"/>
        </w:rPr>
        <w:tab/>
      </w:r>
      <w:r w:rsidRPr="00740327">
        <w:rPr>
          <w:rFonts w:ascii="Corbel" w:hAnsi="Corbel"/>
          <w:sz w:val="20"/>
          <w:szCs w:val="20"/>
        </w:rPr>
        <w:tab/>
      </w:r>
      <w:r w:rsidRPr="00740327">
        <w:rPr>
          <w:rFonts w:ascii="Corbel" w:hAnsi="Corbel"/>
          <w:sz w:val="20"/>
          <w:szCs w:val="20"/>
        </w:rPr>
        <w:tab/>
        <w:t>Rok akademicki   2020/2021</w:t>
      </w:r>
    </w:p>
    <w:p w14:paraId="004341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3096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1B89" w:rsidRPr="009C54AE" w14:paraId="12E8494E" w14:textId="77777777" w:rsidTr="00B61B89">
        <w:tc>
          <w:tcPr>
            <w:tcW w:w="2694" w:type="dxa"/>
            <w:vAlign w:val="center"/>
          </w:tcPr>
          <w:p w14:paraId="75FD6DE5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6DF1F7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="00B61B89" w:rsidRPr="009C54AE" w14:paraId="3DF44680" w14:textId="77777777" w:rsidTr="00B61B89">
        <w:tc>
          <w:tcPr>
            <w:tcW w:w="2694" w:type="dxa"/>
            <w:vAlign w:val="center"/>
          </w:tcPr>
          <w:p w14:paraId="7450EE2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C5C0D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P2S[2]</w:t>
            </w:r>
            <w:r w:rsidR="007E02EC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w:rsidR="00B61B89" w:rsidRPr="009C54AE" w14:paraId="1C451C21" w14:textId="77777777" w:rsidTr="00B61B89">
        <w:tc>
          <w:tcPr>
            <w:tcW w:w="2694" w:type="dxa"/>
            <w:vAlign w:val="center"/>
          </w:tcPr>
          <w:p w14:paraId="5F4165EE" w14:textId="77777777" w:rsidR="00B61B89" w:rsidRPr="009C54AE" w:rsidRDefault="00B61B89" w:rsidP="00B61B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0359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1311FED2" w14:textId="77777777" w:rsidTr="00B61B89">
        <w:tc>
          <w:tcPr>
            <w:tcW w:w="2694" w:type="dxa"/>
            <w:vAlign w:val="center"/>
          </w:tcPr>
          <w:p w14:paraId="2254E70C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06EA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78A28939" w14:textId="77777777" w:rsidTr="00B61B89">
        <w:tc>
          <w:tcPr>
            <w:tcW w:w="2694" w:type="dxa"/>
            <w:vAlign w:val="center"/>
          </w:tcPr>
          <w:p w14:paraId="3469855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2C7C1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61B89" w:rsidRPr="009C54AE" w14:paraId="3A034DE9" w14:textId="77777777" w:rsidTr="00B61B89">
        <w:tc>
          <w:tcPr>
            <w:tcW w:w="2694" w:type="dxa"/>
            <w:vAlign w:val="center"/>
          </w:tcPr>
          <w:p w14:paraId="0E77595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AB9F1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61B89" w:rsidRPr="009C54AE" w14:paraId="02D3D14C" w14:textId="77777777" w:rsidTr="00B61B89">
        <w:tc>
          <w:tcPr>
            <w:tcW w:w="2694" w:type="dxa"/>
            <w:vAlign w:val="center"/>
          </w:tcPr>
          <w:p w14:paraId="2BD0B69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F99B9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1B89" w:rsidRPr="009C54AE" w14:paraId="7C038A8D" w14:textId="77777777" w:rsidTr="00B61B89">
        <w:tc>
          <w:tcPr>
            <w:tcW w:w="2694" w:type="dxa"/>
            <w:vAlign w:val="center"/>
          </w:tcPr>
          <w:p w14:paraId="1310FC5F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E8A7D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61B89" w:rsidRPr="009C54AE" w14:paraId="43DA5ED6" w14:textId="77777777" w:rsidTr="00B61B89">
        <w:tc>
          <w:tcPr>
            <w:tcW w:w="2694" w:type="dxa"/>
            <w:vAlign w:val="center"/>
          </w:tcPr>
          <w:p w14:paraId="2EE7411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7F261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B61B89" w:rsidRPr="009C54AE" w14:paraId="3ACA9D0C" w14:textId="77777777" w:rsidTr="00B61B89">
        <w:tc>
          <w:tcPr>
            <w:tcW w:w="2694" w:type="dxa"/>
            <w:vAlign w:val="center"/>
          </w:tcPr>
          <w:p w14:paraId="2B750B4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EDDAA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61B89" w:rsidRPr="009C54AE" w14:paraId="185EB3CF" w14:textId="77777777" w:rsidTr="00B61B89">
        <w:tc>
          <w:tcPr>
            <w:tcW w:w="2694" w:type="dxa"/>
            <w:vAlign w:val="center"/>
          </w:tcPr>
          <w:p w14:paraId="09F7AA7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53F15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61B89" w:rsidRPr="009C54AE" w14:paraId="0F5EF7E6" w14:textId="77777777" w:rsidTr="00B61B89">
        <w:tc>
          <w:tcPr>
            <w:tcW w:w="2694" w:type="dxa"/>
            <w:vAlign w:val="center"/>
          </w:tcPr>
          <w:p w14:paraId="0424C2F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589BD5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61B89" w:rsidRPr="009C54AE" w14:paraId="564DF40C" w14:textId="77777777" w:rsidTr="00B61B89">
        <w:tc>
          <w:tcPr>
            <w:tcW w:w="2694" w:type="dxa"/>
            <w:vAlign w:val="center"/>
          </w:tcPr>
          <w:p w14:paraId="4958EAE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386A2B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79857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1C1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8A9B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6D69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506459" w14:textId="77777777" w:rsidTr="00D425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FA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7B7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22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0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1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F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C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A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8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E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23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25BA" w:rsidRPr="009C54AE" w14:paraId="370EADC1" w14:textId="77777777" w:rsidTr="00D425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68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353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875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2BA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AD68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A9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E65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7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0F60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7A1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2C8B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FDC9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2004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312A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25B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FFB8C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1A7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6D66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0C23E6" w14:textId="77777777" w:rsid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14:paraId="11CA1F7A" w14:textId="77777777" w:rsidR="009C54AE" w:rsidRP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425BA">
        <w:rPr>
          <w:rFonts w:ascii="Corbel" w:hAnsi="Corbel"/>
          <w:bCs/>
          <w:szCs w:val="24"/>
        </w:rPr>
        <w:t>zaliczenie z oceną</w:t>
      </w:r>
    </w:p>
    <w:p w14:paraId="1226348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A1B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48E9CF" w14:textId="77777777" w:rsidTr="00745302">
        <w:tc>
          <w:tcPr>
            <w:tcW w:w="9670" w:type="dxa"/>
          </w:tcPr>
          <w:p w14:paraId="24BDCC07" w14:textId="77777777" w:rsidR="0085747A" w:rsidRPr="009C54AE" w:rsidRDefault="00D425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praca socjalna i jej nowe kierunki, psychopatologia ogólna oraz wybrane zagadnienia prawne w pomocy społecznej.</w:t>
            </w:r>
          </w:p>
        </w:tc>
      </w:tr>
    </w:tbl>
    <w:p w14:paraId="283E65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019A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7615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0B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4968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25BA" w:rsidRPr="009C54AE" w14:paraId="5103865E" w14:textId="77777777" w:rsidTr="00D425BA">
        <w:tc>
          <w:tcPr>
            <w:tcW w:w="845" w:type="dxa"/>
            <w:vAlign w:val="center"/>
          </w:tcPr>
          <w:p w14:paraId="4737B127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E940EA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 przeżywającą problemy opiekuńczo – wychowawcze).</w:t>
            </w:r>
          </w:p>
        </w:tc>
      </w:tr>
      <w:tr w:rsidR="00D425BA" w:rsidRPr="009C54AE" w14:paraId="3D512174" w14:textId="77777777" w:rsidTr="00D425BA">
        <w:tc>
          <w:tcPr>
            <w:tcW w:w="845" w:type="dxa"/>
            <w:vAlign w:val="center"/>
          </w:tcPr>
          <w:p w14:paraId="0F46B299" w14:textId="77777777" w:rsidR="00D425BA" w:rsidRPr="009C54AE" w:rsidRDefault="00D425BA" w:rsidP="00D425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3E4105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="00D425BA" w:rsidRPr="009C54AE" w14:paraId="4291E3A6" w14:textId="77777777" w:rsidTr="00D425BA">
        <w:tc>
          <w:tcPr>
            <w:tcW w:w="845" w:type="dxa"/>
            <w:vAlign w:val="center"/>
          </w:tcPr>
          <w:p w14:paraId="6C7D214D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736FBA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D425BA" w:rsidRPr="009C54AE" w14:paraId="611A136B" w14:textId="77777777" w:rsidTr="00D425BA">
        <w:tc>
          <w:tcPr>
            <w:tcW w:w="845" w:type="dxa"/>
            <w:vAlign w:val="center"/>
          </w:tcPr>
          <w:p w14:paraId="71D7302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75FCBC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4067E6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4CA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C8A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C7E80A7" w14:textId="77777777" w:rsidTr="00D425BA">
        <w:tc>
          <w:tcPr>
            <w:tcW w:w="1681" w:type="dxa"/>
            <w:vAlign w:val="center"/>
          </w:tcPr>
          <w:p w14:paraId="6C90FA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E1DB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1AD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5BA" w:rsidRPr="009C54AE" w14:paraId="779000C1" w14:textId="77777777" w:rsidTr="00D425BA">
        <w:tc>
          <w:tcPr>
            <w:tcW w:w="1681" w:type="dxa"/>
          </w:tcPr>
          <w:p w14:paraId="0C1A5B9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37756F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  <w:r w:rsidR="00C81F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A1002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425BA" w:rsidRPr="009C54AE" w14:paraId="29B6AB71" w14:textId="77777777" w:rsidTr="00D425BA">
        <w:tc>
          <w:tcPr>
            <w:tcW w:w="1681" w:type="dxa"/>
          </w:tcPr>
          <w:p w14:paraId="6A79E0A0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AB4559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 podejmowania działań skierowanych na rozwiązywanie problemów z zakresu pracy socjalnej z zastosowaniem programów i projektów społecznych.</w:t>
            </w:r>
          </w:p>
        </w:tc>
        <w:tc>
          <w:tcPr>
            <w:tcW w:w="1865" w:type="dxa"/>
          </w:tcPr>
          <w:p w14:paraId="25903E6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D425BA" w:rsidRPr="009C54AE" w14:paraId="14E4EF34" w14:textId="77777777" w:rsidTr="00D425BA">
        <w:tc>
          <w:tcPr>
            <w:tcW w:w="1681" w:type="dxa"/>
          </w:tcPr>
          <w:p w14:paraId="5FDBE67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2549F6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3B9316F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425BA" w:rsidRPr="009C54AE" w14:paraId="775FB991" w14:textId="77777777" w:rsidTr="00D425BA">
        <w:tc>
          <w:tcPr>
            <w:tcW w:w="1681" w:type="dxa"/>
          </w:tcPr>
          <w:p w14:paraId="2DB95FD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9E1BDC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z zakresu pracy socjalnej.</w:t>
            </w:r>
          </w:p>
        </w:tc>
        <w:tc>
          <w:tcPr>
            <w:tcW w:w="1865" w:type="dxa"/>
          </w:tcPr>
          <w:p w14:paraId="3B9FAA9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425BA" w:rsidRPr="009C54AE" w14:paraId="1E113A47" w14:textId="77777777" w:rsidTr="00D425BA">
        <w:tc>
          <w:tcPr>
            <w:tcW w:w="1681" w:type="dxa"/>
          </w:tcPr>
          <w:p w14:paraId="2E5EECA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AA9C1FA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socjalnych w oparciu o konsultacje z interesariuszami zewnętrznymi.</w:t>
            </w:r>
          </w:p>
        </w:tc>
        <w:tc>
          <w:tcPr>
            <w:tcW w:w="1865" w:type="dxa"/>
          </w:tcPr>
          <w:p w14:paraId="2D83383D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5F57F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A0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7FE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9E3E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6B518" w14:textId="77777777" w:rsidTr="00C81F53">
        <w:tc>
          <w:tcPr>
            <w:tcW w:w="9520" w:type="dxa"/>
          </w:tcPr>
          <w:p w14:paraId="3EC3DF9F" w14:textId="77777777" w:rsidR="0085747A" w:rsidRPr="00C81F5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3DB961" w14:textId="77777777" w:rsidTr="00C81F53">
        <w:tc>
          <w:tcPr>
            <w:tcW w:w="9520" w:type="dxa"/>
          </w:tcPr>
          <w:p w14:paraId="2E3E4DDC" w14:textId="77777777" w:rsidR="0085747A" w:rsidRPr="009C54AE" w:rsidRDefault="00C81F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FD8A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7C0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5ADA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553D3D" w14:textId="77777777" w:rsidTr="00C81F53">
        <w:tc>
          <w:tcPr>
            <w:tcW w:w="9520" w:type="dxa"/>
          </w:tcPr>
          <w:p w14:paraId="06781F4B" w14:textId="77777777" w:rsidR="0085747A" w:rsidRPr="00C81F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F53" w:rsidRPr="009C54AE" w14:paraId="39DF463E" w14:textId="77777777" w:rsidTr="00C81F53">
        <w:tc>
          <w:tcPr>
            <w:tcW w:w="9520" w:type="dxa"/>
          </w:tcPr>
          <w:p w14:paraId="661B217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w:rsidR="00C81F53" w:rsidRPr="009C54AE" w14:paraId="3C1DCF99" w14:textId="77777777" w:rsidTr="00C81F53">
        <w:tc>
          <w:tcPr>
            <w:tcW w:w="9520" w:type="dxa"/>
          </w:tcPr>
          <w:p w14:paraId="45968FF7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C81F53" w:rsidRPr="009C54AE" w14:paraId="6993B8ED" w14:textId="77777777" w:rsidTr="00C81F53">
        <w:tc>
          <w:tcPr>
            <w:tcW w:w="9520" w:type="dxa"/>
          </w:tcPr>
          <w:p w14:paraId="5EB1E46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68AB6418" w14:textId="77777777" w:rsidTr="00C81F53">
        <w:tc>
          <w:tcPr>
            <w:tcW w:w="9520" w:type="dxa"/>
          </w:tcPr>
          <w:p w14:paraId="632A4BD0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Metody praktycznego zastosowania idei empowerment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37FF447F" w14:textId="77777777" w:rsidTr="00C81F53">
        <w:tc>
          <w:tcPr>
            <w:tcW w:w="9520" w:type="dxa"/>
          </w:tcPr>
          <w:p w14:paraId="122BDE63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58D074DF" w14:textId="77777777" w:rsidTr="00C81F53">
        <w:tc>
          <w:tcPr>
            <w:tcW w:w="9520" w:type="dxa"/>
          </w:tcPr>
          <w:p w14:paraId="56F38F62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w:rsidR="00C81F53" w:rsidRPr="009C54AE" w14:paraId="08ECE7A5" w14:textId="77777777" w:rsidTr="00C81F53">
        <w:tc>
          <w:tcPr>
            <w:tcW w:w="9520" w:type="dxa"/>
          </w:tcPr>
          <w:p w14:paraId="502079C9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C81F53" w:rsidRPr="009C54AE" w14:paraId="45C665AF" w14:textId="77777777" w:rsidTr="00C81F53">
        <w:tc>
          <w:tcPr>
            <w:tcW w:w="9520" w:type="dxa"/>
          </w:tcPr>
          <w:p w14:paraId="037F4D55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6737C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02F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C208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CAB5EA" w14:textId="77777777" w:rsidR="00E960BB" w:rsidRPr="00C81F53" w:rsidRDefault="00C81F53" w:rsidP="00C81F5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C81F53">
        <w:rPr>
          <w:rFonts w:ascii="Corbel" w:hAnsi="Corbel"/>
          <w:bCs/>
          <w:smallCaps w:val="0"/>
          <w:szCs w:val="24"/>
        </w:rPr>
        <w:t xml:space="preserve">Analiza tekstów z dyskusją, </w:t>
      </w:r>
      <w:r>
        <w:rPr>
          <w:rFonts w:ascii="Corbel" w:hAnsi="Corbel"/>
          <w:bCs/>
          <w:smallCaps w:val="0"/>
          <w:szCs w:val="24"/>
        </w:rPr>
        <w:t>praca w grupach (rozwiązywanie zadań)</w:t>
      </w:r>
      <w:r w:rsidR="00E74AAA">
        <w:rPr>
          <w:rFonts w:ascii="Corbel" w:hAnsi="Corbel"/>
          <w:bCs/>
          <w:smallCaps w:val="0"/>
          <w:szCs w:val="24"/>
        </w:rPr>
        <w:t>.</w:t>
      </w:r>
    </w:p>
    <w:p w14:paraId="06B18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B7A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39CD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2D2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A4A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AA68C4" w14:textId="77777777" w:rsidTr="00E74AAA">
        <w:tc>
          <w:tcPr>
            <w:tcW w:w="1962" w:type="dxa"/>
            <w:vAlign w:val="center"/>
          </w:tcPr>
          <w:p w14:paraId="6B39D8D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414D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5888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7377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C4F9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4AAA" w:rsidRPr="009C54AE" w14:paraId="5383A1A9" w14:textId="77777777" w:rsidTr="00E74AAA">
        <w:tc>
          <w:tcPr>
            <w:tcW w:w="1962" w:type="dxa"/>
          </w:tcPr>
          <w:p w14:paraId="4F81ECA9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660F7D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110FB41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E74AAA" w:rsidRPr="009C54AE" w14:paraId="05CAACF8" w14:textId="77777777" w:rsidTr="00E74AAA">
        <w:tc>
          <w:tcPr>
            <w:tcW w:w="1962" w:type="dxa"/>
          </w:tcPr>
          <w:p w14:paraId="7BDDC14F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4DE9A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08E87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04503A76" w14:textId="77777777" w:rsidTr="00E74AAA">
        <w:tc>
          <w:tcPr>
            <w:tcW w:w="1962" w:type="dxa"/>
          </w:tcPr>
          <w:p w14:paraId="4B5A5F1D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FFBE2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2E466A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478590B1" w14:textId="77777777" w:rsidTr="00E74AAA">
        <w:tc>
          <w:tcPr>
            <w:tcW w:w="1962" w:type="dxa"/>
          </w:tcPr>
          <w:p w14:paraId="14DF6E3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A93703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45F2E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3E267CEE" w14:textId="77777777" w:rsidTr="00E74AAA">
        <w:tc>
          <w:tcPr>
            <w:tcW w:w="1962" w:type="dxa"/>
          </w:tcPr>
          <w:p w14:paraId="6A0CB64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4B9DC2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3F582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9394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EE4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708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F11BD5" w14:textId="77777777" w:rsidTr="00923D7D">
        <w:tc>
          <w:tcPr>
            <w:tcW w:w="9670" w:type="dxa"/>
          </w:tcPr>
          <w:p w14:paraId="585B200D" w14:textId="77777777" w:rsidR="00E74AAA" w:rsidRPr="00DF099D" w:rsidRDefault="00E74AAA" w:rsidP="00E74AA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3AE986A3" w14:textId="77777777" w:rsidR="00E74AAA" w:rsidRDefault="00E74AAA" w:rsidP="00E74AA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</w:p>
          <w:p w14:paraId="2BDEF4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23690BE4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FF9E0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038A4AD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181229C3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0BD8D810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8E5A4D4" w14:textId="77777777" w:rsidR="0085747A" w:rsidRPr="009C54AE" w:rsidRDefault="00E74AAA" w:rsidP="001B2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02392F0" w14:textId="77777777" w:rsidR="009F4610" w:rsidRPr="009C54AE" w:rsidRDefault="0085747A" w:rsidP="001B2265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C8C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7A8605" w14:textId="77777777" w:rsidTr="005244C6">
        <w:tc>
          <w:tcPr>
            <w:tcW w:w="4902" w:type="dxa"/>
            <w:vAlign w:val="center"/>
          </w:tcPr>
          <w:p w14:paraId="249C0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1F224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244C6" w:rsidRPr="009C54AE" w14:paraId="45F5F3C5" w14:textId="77777777" w:rsidTr="005244C6">
        <w:tc>
          <w:tcPr>
            <w:tcW w:w="4902" w:type="dxa"/>
          </w:tcPr>
          <w:p w14:paraId="2474347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0DEAD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244C6" w:rsidRPr="009C54AE" w14:paraId="3AEE601D" w14:textId="77777777" w:rsidTr="005244C6">
        <w:tc>
          <w:tcPr>
            <w:tcW w:w="4902" w:type="dxa"/>
          </w:tcPr>
          <w:p w14:paraId="0795ADF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40086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8EC37C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4C6" w:rsidRPr="009C54AE" w14:paraId="522301E4" w14:textId="77777777" w:rsidTr="005244C6">
        <w:tc>
          <w:tcPr>
            <w:tcW w:w="4902" w:type="dxa"/>
          </w:tcPr>
          <w:p w14:paraId="65E9F9F2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26A8B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244C6" w:rsidRPr="009C54AE" w14:paraId="47944461" w14:textId="77777777" w:rsidTr="005244C6">
        <w:tc>
          <w:tcPr>
            <w:tcW w:w="4902" w:type="dxa"/>
          </w:tcPr>
          <w:p w14:paraId="240C756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CFFACC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244C6" w:rsidRPr="009C54AE" w14:paraId="02D4B0B6" w14:textId="77777777" w:rsidTr="005244C6">
        <w:tc>
          <w:tcPr>
            <w:tcW w:w="4902" w:type="dxa"/>
          </w:tcPr>
          <w:p w14:paraId="1E10214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D91A5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2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48BEA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57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60E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4E6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DDC0F1" w14:textId="77777777" w:rsidTr="0071620A">
        <w:trPr>
          <w:trHeight w:val="397"/>
        </w:trPr>
        <w:tc>
          <w:tcPr>
            <w:tcW w:w="3544" w:type="dxa"/>
          </w:tcPr>
          <w:p w14:paraId="2BCCAF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678171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A4B266" w14:textId="77777777" w:rsidTr="0071620A">
        <w:trPr>
          <w:trHeight w:val="397"/>
        </w:trPr>
        <w:tc>
          <w:tcPr>
            <w:tcW w:w="3544" w:type="dxa"/>
          </w:tcPr>
          <w:p w14:paraId="753F9E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BC736C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CED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1B26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96D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44C6" w:rsidRPr="009C54AE" w14:paraId="7F93D8FB" w14:textId="77777777" w:rsidTr="001B2265">
        <w:trPr>
          <w:trHeight w:val="397"/>
        </w:trPr>
        <w:tc>
          <w:tcPr>
            <w:tcW w:w="9497" w:type="dxa"/>
          </w:tcPr>
          <w:p w14:paraId="123980DF" w14:textId="77777777" w:rsidR="005244C6" w:rsidRPr="00565D47" w:rsidRDefault="005244C6" w:rsidP="005244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5D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11AC0D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Jong P., Berg I. K.,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2007.</w:t>
            </w:r>
          </w:p>
          <w:p w14:paraId="1802472E" w14:textId="77777777" w:rsidR="005244C6" w:rsidRPr="002F3333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Dopart A.,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asystenta rodziny w aktywizowaniu funkcji rodziny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Wielgos-Struck (red.),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2015.</w:t>
            </w:r>
          </w:p>
          <w:p w14:paraId="2A71606A" w14:textId="77777777" w:rsidR="005244C6" w:rsidRPr="003C696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„Śląsk”, Katowice 2012.</w:t>
            </w:r>
          </w:p>
          <w:p w14:paraId="5A8C9EE5" w14:textId="77777777" w:rsidR="005244C6" w:rsidRPr="00565D47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2013.</w:t>
            </w:r>
          </w:p>
          <w:p w14:paraId="5FB88F9B" w14:textId="77777777" w:rsidR="005244C6" w:rsidRPr="00A747C8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 W., Szmagalski J.,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„Śląsk”, Katowice 1998. </w:t>
            </w:r>
          </w:p>
          <w:p w14:paraId="466A1409" w14:textId="77777777" w:rsidR="005244C6" w:rsidRPr="003D287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Sałapa P.,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pracy asystenta rodziny w MOPS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Wielgos-Struck (red.),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UR, Rzeszów 2015. </w:t>
            </w:r>
          </w:p>
          <w:p w14:paraId="6E8F783B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Świtek T., </w:t>
            </w:r>
            <w:r w:rsidRPr="00EA3F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Ścieżki rozwiązań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2009.</w:t>
            </w:r>
          </w:p>
          <w:p w14:paraId="11045CE8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O  wspieraniu rodziny i  systemie pieczy zastępczej (Dz. U. Z 2016 r., poz. 575 z pozn.  Zm).  </w:t>
            </w:r>
          </w:p>
          <w:p w14:paraId="6F6CF24A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12 marca 2004 r. O pomocy społecznej (Dz. U. Z 2015 r., poz. 163 ze zm.). </w:t>
            </w:r>
          </w:p>
          <w:p w14:paraId="4198020F" w14:textId="77777777" w:rsidR="005244C6" w:rsidRP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4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w rodzinie (Dz. U. Nr 180, poz. 1493, ze zm.).</w:t>
            </w:r>
          </w:p>
        </w:tc>
      </w:tr>
      <w:tr w:rsidR="005244C6" w:rsidRPr="009C54AE" w14:paraId="72B2E81A" w14:textId="77777777" w:rsidTr="001B2265">
        <w:trPr>
          <w:trHeight w:val="397"/>
        </w:trPr>
        <w:tc>
          <w:tcPr>
            <w:tcW w:w="9497" w:type="dxa"/>
          </w:tcPr>
          <w:p w14:paraId="65F805B9" w14:textId="77777777" w:rsidR="005244C6" w:rsidRPr="00136CE6" w:rsidRDefault="005244C6" w:rsidP="005244C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36C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0083D0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Górak 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Nowatorskie instrumenty w pracy z klientem pomocy społecznej – asystent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rodziny, trener pracy, klub integracji społecznej, asystent osoby niepełnosprawnej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CDBB32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935817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63B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jako środowisko pracy socjalnej. Teoria i praktyka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A7258C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 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5858BA" w14:textId="77777777" w:rsidR="005244C6" w:rsidRPr="00136CE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Robertis C. De.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63B1C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, Wyd. „Śląsk”, Katowice 1998.</w:t>
            </w:r>
          </w:p>
          <w:p w14:paraId="4E50D4ED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Rosengren D. B.,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055D98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Sędzicki M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i dziecko w obszarze pracy socjalnej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44D5B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Szymańczak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pomocy dziecku w Polsce w świetle Rady E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uropy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</w:t>
            </w:r>
          </w:p>
          <w:p w14:paraId="1778A4A8" w14:textId="77777777" w:rsid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Wódz K., Praca w środowisku zamieszkania,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Wyd. „Śląsk”, Katowice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1998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51799B" w14:textId="77777777" w:rsidR="005244C6" w:rsidRP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 xml:space="preserve">Żukiewicz A., </w:t>
            </w:r>
            <w:r w:rsidRPr="005244C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rodziny. Nowy zawód i nowa usługa w systemie wspierania rodzin</w:t>
            </w: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>, Kraków 2011.</w:t>
            </w:r>
          </w:p>
        </w:tc>
      </w:tr>
    </w:tbl>
    <w:p w14:paraId="2C356001" w14:textId="77777777" w:rsidR="0085747A" w:rsidRPr="009C54AE" w:rsidRDefault="0085747A" w:rsidP="001B2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CF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77A7" w14:textId="77777777" w:rsidR="005419D4" w:rsidRDefault="005419D4" w:rsidP="00C16ABF">
      <w:pPr>
        <w:spacing w:after="0" w:line="240" w:lineRule="auto"/>
      </w:pPr>
      <w:r>
        <w:separator/>
      </w:r>
    </w:p>
  </w:endnote>
  <w:endnote w:type="continuationSeparator" w:id="0">
    <w:p w14:paraId="63139C4D" w14:textId="77777777" w:rsidR="005419D4" w:rsidRDefault="005419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68392" w14:textId="77777777" w:rsidR="005419D4" w:rsidRDefault="005419D4" w:rsidP="00C16ABF">
      <w:pPr>
        <w:spacing w:after="0" w:line="240" w:lineRule="auto"/>
      </w:pPr>
      <w:r>
        <w:separator/>
      </w:r>
    </w:p>
  </w:footnote>
  <w:footnote w:type="continuationSeparator" w:id="0">
    <w:p w14:paraId="5654E2A3" w14:textId="77777777" w:rsidR="005419D4" w:rsidRDefault="005419D4" w:rsidP="00C16ABF">
      <w:pPr>
        <w:spacing w:after="0" w:line="240" w:lineRule="auto"/>
      </w:pPr>
      <w:r>
        <w:continuationSeparator/>
      </w:r>
    </w:p>
  </w:footnote>
  <w:footnote w:id="1">
    <w:p w14:paraId="588C2F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7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26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19D4"/>
    <w:rsid w:val="00543ACC"/>
    <w:rsid w:val="0056696D"/>
    <w:rsid w:val="0058022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00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5651"/>
    <w:rsid w:val="00A97DE1"/>
    <w:rsid w:val="00AB053C"/>
    <w:rsid w:val="00AD1146"/>
    <w:rsid w:val="00AD27D3"/>
    <w:rsid w:val="00AD66D6"/>
    <w:rsid w:val="00AE1160"/>
    <w:rsid w:val="00AE203C"/>
    <w:rsid w:val="00AE2E74"/>
    <w:rsid w:val="00AE37C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C45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2D2E"/>
  <w15:docId w15:val="{D48F1ACE-EC74-46AE-AC97-CC452A36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60388-3FA2-4B8B-9281-A14A601EE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00203-CDB0-4BF2-8E51-A69796D6268D}"/>
</file>

<file path=customXml/itemProps3.xml><?xml version="1.0" encoding="utf-8"?>
<ds:datastoreItem xmlns:ds="http://schemas.openxmlformats.org/officeDocument/2006/customXml" ds:itemID="{5E8E4B0F-8B09-4498-926B-01627E396F5C}"/>
</file>

<file path=customXml/itemProps4.xml><?xml version="1.0" encoding="utf-8"?>
<ds:datastoreItem xmlns:ds="http://schemas.openxmlformats.org/officeDocument/2006/customXml" ds:itemID="{0659F26A-289F-4FCB-8C77-DF508933BE4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1168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2020-10-29T12:37:00Z</dcterms:created>
  <dcterms:modified xsi:type="dcterms:W3CDTF">2021-10-01T19:56:00Z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